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A47D" w14:textId="77777777" w:rsidR="0056532E" w:rsidRDefault="0056532E" w:rsidP="00CC50D0">
      <w:pPr>
        <w:pStyle w:val="NoSpacing"/>
        <w:rPr>
          <w:lang w:val="en-US"/>
        </w:rPr>
      </w:pPr>
    </w:p>
    <w:p w14:paraId="17604831" w14:textId="77777777" w:rsidR="0052718B" w:rsidRDefault="0052718B" w:rsidP="0052718B">
      <w:pPr>
        <w:pStyle w:val="NoSpacing"/>
        <w:jc w:val="both"/>
      </w:pPr>
    </w:p>
    <w:p w14:paraId="63BE4D33" w14:textId="338D0C8D" w:rsidR="0052718B" w:rsidRDefault="005575A0" w:rsidP="0052718B">
      <w:pPr>
        <w:pStyle w:val="NoSpacing"/>
        <w:jc w:val="both"/>
      </w:pPr>
      <w:r>
        <w:t>Hr. Margus Arm</w:t>
      </w:r>
      <w:r w:rsidR="0052718B">
        <w:t xml:space="preserve">                                                       </w:t>
      </w:r>
      <w:r w:rsidR="00A80CA9">
        <w:t xml:space="preserve">  </w:t>
      </w:r>
      <w:r w:rsidR="0035203D" w:rsidRPr="0035203D">
        <w:t>2</w:t>
      </w:r>
      <w:r>
        <w:t>8</w:t>
      </w:r>
      <w:r w:rsidR="0035203D" w:rsidRPr="0035203D">
        <w:t xml:space="preserve">.04.2026 nr </w:t>
      </w:r>
      <w:r w:rsidR="00A80CA9" w:rsidRPr="00A80CA9">
        <w:t>2-1.1/1052</w:t>
      </w:r>
    </w:p>
    <w:p w14:paraId="422A58CA" w14:textId="40C74D66" w:rsidR="0052718B" w:rsidRDefault="005575A0" w:rsidP="0052718B">
      <w:pPr>
        <w:pStyle w:val="NoSpacing"/>
        <w:jc w:val="both"/>
      </w:pPr>
      <w:r>
        <w:t>TEHIK</w:t>
      </w:r>
    </w:p>
    <w:p w14:paraId="3E7D915B" w14:textId="5D1CEDA9" w:rsidR="0052718B" w:rsidRDefault="005575A0" w:rsidP="0052718B">
      <w:pPr>
        <w:pStyle w:val="NoSpacing"/>
        <w:jc w:val="both"/>
      </w:pPr>
      <w:hyperlink r:id="rId8" w:history="1">
        <w:r w:rsidRPr="00AB44BA">
          <w:rPr>
            <w:rStyle w:val="Hyperlink"/>
          </w:rPr>
          <w:t>info@tehik.ee</w:t>
        </w:r>
      </w:hyperlink>
    </w:p>
    <w:p w14:paraId="4F9AE763" w14:textId="77777777" w:rsidR="005575A0" w:rsidRDefault="005575A0" w:rsidP="0052718B">
      <w:pPr>
        <w:pStyle w:val="NoSpacing"/>
        <w:jc w:val="both"/>
      </w:pPr>
    </w:p>
    <w:p w14:paraId="6FC0D5E4" w14:textId="77777777" w:rsidR="005575A0" w:rsidRDefault="005575A0" w:rsidP="0052718B">
      <w:pPr>
        <w:pStyle w:val="NoSpacing"/>
        <w:jc w:val="both"/>
      </w:pPr>
    </w:p>
    <w:p w14:paraId="6121A290" w14:textId="0E94F32B" w:rsidR="005575A0" w:rsidRPr="005575A0" w:rsidRDefault="005575A0" w:rsidP="00840889">
      <w:pPr>
        <w:pStyle w:val="NoSpacing"/>
        <w:jc w:val="both"/>
        <w:rPr>
          <w:b/>
          <w:bCs/>
        </w:rPr>
      </w:pPr>
      <w:proofErr w:type="spellStart"/>
      <w:r w:rsidRPr="005575A0">
        <w:rPr>
          <w:b/>
          <w:bCs/>
        </w:rPr>
        <w:t>eKiirabi</w:t>
      </w:r>
      <w:proofErr w:type="spellEnd"/>
      <w:r w:rsidRPr="005575A0">
        <w:rPr>
          <w:b/>
          <w:bCs/>
        </w:rPr>
        <w:t xml:space="preserve"> tahvlites veebipõhise </w:t>
      </w:r>
      <w:proofErr w:type="spellStart"/>
      <w:r w:rsidRPr="005575A0">
        <w:rPr>
          <w:b/>
          <w:bCs/>
        </w:rPr>
        <w:t>Dermtesti</w:t>
      </w:r>
      <w:proofErr w:type="spellEnd"/>
      <w:r w:rsidRPr="005575A0">
        <w:rPr>
          <w:b/>
          <w:bCs/>
        </w:rPr>
        <w:t xml:space="preserve"> rakenduse lubamine</w:t>
      </w:r>
    </w:p>
    <w:p w14:paraId="0A15C465" w14:textId="77777777" w:rsidR="005575A0" w:rsidRDefault="005575A0" w:rsidP="00840889">
      <w:pPr>
        <w:pStyle w:val="NoSpacing"/>
        <w:jc w:val="both"/>
      </w:pPr>
    </w:p>
    <w:p w14:paraId="691D4827" w14:textId="25A98C17" w:rsidR="00840889" w:rsidRDefault="005575A0" w:rsidP="00840889">
      <w:pPr>
        <w:pStyle w:val="NoSpacing"/>
        <w:jc w:val="both"/>
      </w:pPr>
      <w:r>
        <w:t xml:space="preserve">SA </w:t>
      </w:r>
      <w:r w:rsidR="00840889">
        <w:t xml:space="preserve">Narva Haigla </w:t>
      </w:r>
      <w:r>
        <w:t>teeb TEHIK-</w:t>
      </w:r>
      <w:proofErr w:type="spellStart"/>
      <w:r>
        <w:t>le</w:t>
      </w:r>
      <w:proofErr w:type="spellEnd"/>
      <w:r>
        <w:t xml:space="preserve"> ettepaneku </w:t>
      </w:r>
      <w:r w:rsidR="00486380">
        <w:t xml:space="preserve">lubada </w:t>
      </w:r>
      <w:r w:rsidR="00840889">
        <w:t xml:space="preserve">võimalust kasutada </w:t>
      </w:r>
      <w:proofErr w:type="spellStart"/>
      <w:r w:rsidR="00840889">
        <w:t>eKiirabi</w:t>
      </w:r>
      <w:proofErr w:type="spellEnd"/>
      <w:r w:rsidR="00840889">
        <w:t xml:space="preserve"> tahvlites veebipõhist </w:t>
      </w:r>
      <w:proofErr w:type="spellStart"/>
      <w:r w:rsidR="00840889">
        <w:t>Dermtesti</w:t>
      </w:r>
      <w:proofErr w:type="spellEnd"/>
      <w:r w:rsidR="00840889">
        <w:t xml:space="preserve"> </w:t>
      </w:r>
      <w:r>
        <w:t xml:space="preserve">rakendust </w:t>
      </w:r>
      <w:r w:rsidR="00840889">
        <w:t>kliiniliste töövoogude toetamiseks</w:t>
      </w:r>
      <w:r>
        <w:t xml:space="preserve">, </w:t>
      </w:r>
    </w:p>
    <w:p w14:paraId="7B1E2BA5" w14:textId="77777777" w:rsidR="005575A0" w:rsidRDefault="005575A0" w:rsidP="00840889">
      <w:pPr>
        <w:pStyle w:val="NoSpacing"/>
        <w:jc w:val="both"/>
      </w:pPr>
    </w:p>
    <w:p w14:paraId="198B20CF" w14:textId="59CCBF19" w:rsidR="00840889" w:rsidRDefault="005575A0" w:rsidP="00840889">
      <w:pPr>
        <w:pStyle w:val="NoSpacing"/>
        <w:jc w:val="both"/>
      </w:pPr>
      <w:r>
        <w:t>Haigla s</w:t>
      </w:r>
      <w:r w:rsidR="00840889">
        <w:t>oovi</w:t>
      </w:r>
      <w:r>
        <w:t>b</w:t>
      </w:r>
      <w:r w:rsidR="00840889">
        <w:t xml:space="preserve"> võimaldada kiirabi või EMO arstidel edastada patsiendiga seotud kliinilist infot (eelkõige fotod) struktureeritud kujul valvearstidele / eriarstidele, et toetada kiiremat otsustamist ja vajadusel vältida tarbetuid suunamisi või transporti. Lisaks saab sel juhul kasutada ka vägivallavigatuste dokumenteerimise vormi juba olemasolevas seadmes.</w:t>
      </w:r>
    </w:p>
    <w:p w14:paraId="1477E84B" w14:textId="77777777" w:rsidR="005575A0" w:rsidRDefault="005575A0" w:rsidP="00840889">
      <w:pPr>
        <w:pStyle w:val="NoSpacing"/>
        <w:jc w:val="both"/>
      </w:pPr>
    </w:p>
    <w:p w14:paraId="2AC52B6F" w14:textId="14DF4920" w:rsidR="00840889" w:rsidRDefault="00486380" w:rsidP="00840889">
      <w:pPr>
        <w:pStyle w:val="NoSpacing"/>
        <w:jc w:val="both"/>
      </w:pPr>
      <w:r>
        <w:t>Lisafunktsionaalsusega saab haigla k</w:t>
      </w:r>
      <w:r w:rsidR="00840889">
        <w:t>iirendada eriarstlikku otsustamist</w:t>
      </w:r>
      <w:r>
        <w:t xml:space="preserve">, </w:t>
      </w:r>
      <w:r w:rsidR="00840889">
        <w:t>parandada dokumentatsiooni kvaliteeti (struktureeritud piltinfo)</w:t>
      </w:r>
      <w:r>
        <w:t xml:space="preserve">, </w:t>
      </w:r>
      <w:r w:rsidR="00840889">
        <w:t>vähendada ajakulu ja dubleerivat tööd (sh dubleerivate seadmete ostmist)</w:t>
      </w:r>
      <w:r>
        <w:t>.</w:t>
      </w:r>
    </w:p>
    <w:p w14:paraId="3B8F75B9" w14:textId="77777777" w:rsidR="00486380" w:rsidRDefault="00486380" w:rsidP="00840889">
      <w:pPr>
        <w:pStyle w:val="NoSpacing"/>
        <w:jc w:val="both"/>
      </w:pPr>
    </w:p>
    <w:p w14:paraId="69200103" w14:textId="5504FDF5" w:rsidR="00840889" w:rsidRDefault="00840889" w:rsidP="00840889">
      <w:pPr>
        <w:pStyle w:val="NoSpacing"/>
        <w:jc w:val="both"/>
      </w:pPr>
      <w:r>
        <w:t>Planeeritav kasutusvoog (lihtsustatud):</w:t>
      </w:r>
    </w:p>
    <w:p w14:paraId="0BD3B911" w14:textId="58864764" w:rsidR="00840889" w:rsidRDefault="00840889" w:rsidP="00840889">
      <w:pPr>
        <w:pStyle w:val="NoSpacing"/>
        <w:jc w:val="both"/>
      </w:pPr>
      <w:r>
        <w:t>1.</w:t>
      </w:r>
      <w:r>
        <w:tab/>
        <w:t xml:space="preserve">Kiirabi/EMO arst avab </w:t>
      </w:r>
      <w:proofErr w:type="spellStart"/>
      <w:r>
        <w:t>Dermtesti</w:t>
      </w:r>
      <w:proofErr w:type="spellEnd"/>
      <w:r>
        <w:t xml:space="preserve"> veebirakenduse </w:t>
      </w:r>
      <w:proofErr w:type="spellStart"/>
      <w:r>
        <w:t>eKiirabi</w:t>
      </w:r>
      <w:proofErr w:type="spellEnd"/>
      <w:r>
        <w:t xml:space="preserve"> tahvlis (näiteks lihtsalt veebirakendusest või iPad pildirakendusest)</w:t>
      </w:r>
      <w:r w:rsidR="00486380">
        <w:t>.</w:t>
      </w:r>
    </w:p>
    <w:p w14:paraId="546F8702" w14:textId="326DB7CC" w:rsidR="00840889" w:rsidRDefault="00840889" w:rsidP="00840889">
      <w:pPr>
        <w:pStyle w:val="NoSpacing"/>
        <w:jc w:val="both"/>
      </w:pPr>
      <w:r>
        <w:t>2.</w:t>
      </w:r>
      <w:r>
        <w:tab/>
        <w:t>Sisestab info / lisab fotod (vajadusel täidab kehavigastuse raporti)</w:t>
      </w:r>
      <w:r w:rsidR="00486380">
        <w:t>.</w:t>
      </w:r>
    </w:p>
    <w:p w14:paraId="559B3CA7" w14:textId="3630D93D" w:rsidR="00840889" w:rsidRDefault="00840889" w:rsidP="00840889">
      <w:pPr>
        <w:pStyle w:val="NoSpacing"/>
        <w:jc w:val="both"/>
      </w:pPr>
      <w:r>
        <w:t>3.</w:t>
      </w:r>
      <w:r>
        <w:tab/>
        <w:t xml:space="preserve">Edastab juhtumi valitud eriarstile või siis laeb fotod üles </w:t>
      </w:r>
      <w:r w:rsidR="00486380">
        <w:t>EMO/</w:t>
      </w:r>
      <w:r>
        <w:t>osakonna arvutis</w:t>
      </w:r>
      <w:r w:rsidR="00486380">
        <w:t>.</w:t>
      </w:r>
    </w:p>
    <w:p w14:paraId="6E12AB8E" w14:textId="77777777" w:rsidR="00486380" w:rsidRDefault="00486380" w:rsidP="00840889">
      <w:pPr>
        <w:pStyle w:val="NoSpacing"/>
        <w:jc w:val="both"/>
      </w:pPr>
    </w:p>
    <w:p w14:paraId="7FD3DD18" w14:textId="7AB9B0FA" w:rsidR="000647A2" w:rsidRDefault="00486380" w:rsidP="00486380">
      <w:pPr>
        <w:pStyle w:val="NoSpacing"/>
        <w:jc w:val="both"/>
      </w:pPr>
      <w:r>
        <w:t xml:space="preserve">Täpsema tehnilise protokolli kokkuleppimiseks saab kaasata </w:t>
      </w:r>
      <w:proofErr w:type="spellStart"/>
      <w:r w:rsidR="00840889">
        <w:t>Dermtest</w:t>
      </w:r>
      <w:proofErr w:type="spellEnd"/>
      <w:r w:rsidR="00840889">
        <w:t xml:space="preserve"> Pildivaatur lahenduse pakkuja</w:t>
      </w:r>
      <w:r>
        <w:t xml:space="preserve">. Vajadusel saame selle kohtumise kokkuleppimise enda peale võtta, et arutada, </w:t>
      </w:r>
      <w:r w:rsidR="00840889">
        <w:t xml:space="preserve">millistel tingimustel on võimalik lubada ligipääs </w:t>
      </w:r>
      <w:proofErr w:type="spellStart"/>
      <w:r w:rsidR="00840889">
        <w:t>Dermtesti</w:t>
      </w:r>
      <w:proofErr w:type="spellEnd"/>
      <w:r w:rsidR="00840889">
        <w:t xml:space="preserve"> veebirakendusele või piltide salvestamise rakendusele </w:t>
      </w:r>
      <w:proofErr w:type="spellStart"/>
      <w:r w:rsidR="00840889">
        <w:t>eKiirabi</w:t>
      </w:r>
      <w:proofErr w:type="spellEnd"/>
      <w:r w:rsidR="00840889">
        <w:t xml:space="preserve"> TEHIK tahvlites</w:t>
      </w:r>
      <w:r>
        <w:t>.</w:t>
      </w:r>
    </w:p>
    <w:p w14:paraId="0C2E5A71" w14:textId="77777777" w:rsidR="00901A88" w:rsidRDefault="00901A88" w:rsidP="00E07A23">
      <w:pPr>
        <w:pStyle w:val="NoSpacing"/>
        <w:jc w:val="both"/>
      </w:pPr>
    </w:p>
    <w:p w14:paraId="16F46308" w14:textId="77777777" w:rsidR="00A80CA9" w:rsidRDefault="00A80CA9" w:rsidP="00E07A23">
      <w:pPr>
        <w:pStyle w:val="NoSpacing"/>
        <w:jc w:val="both"/>
      </w:pPr>
    </w:p>
    <w:p w14:paraId="468CD9B9" w14:textId="63C851BB" w:rsidR="00BB1396" w:rsidRDefault="00E07A23" w:rsidP="00E07A23">
      <w:pPr>
        <w:pStyle w:val="NoSpacing"/>
        <w:jc w:val="both"/>
      </w:pPr>
      <w:r>
        <w:t>Lugupidamisega</w:t>
      </w:r>
    </w:p>
    <w:p w14:paraId="01D1AC36" w14:textId="77777777" w:rsidR="00A80CA9" w:rsidRPr="00D103D7" w:rsidRDefault="00A80CA9" w:rsidP="00E07A23">
      <w:pPr>
        <w:pStyle w:val="NoSpacing"/>
        <w:jc w:val="both"/>
      </w:pPr>
    </w:p>
    <w:p w14:paraId="392906CB" w14:textId="01EC5519" w:rsidR="00BB1396" w:rsidRDefault="00E07A23" w:rsidP="00E07A23">
      <w:pPr>
        <w:pStyle w:val="NoSpacing"/>
        <w:jc w:val="both"/>
      </w:pPr>
      <w:r>
        <w:t>/allkirjastatud digitaalselt/</w:t>
      </w:r>
    </w:p>
    <w:p w14:paraId="4A5FDABA" w14:textId="77777777" w:rsidR="00E07A23" w:rsidRDefault="00E07A23" w:rsidP="00E07A23">
      <w:pPr>
        <w:pStyle w:val="NoSpacing"/>
        <w:jc w:val="both"/>
      </w:pPr>
    </w:p>
    <w:p w14:paraId="51DFE058" w14:textId="2EDCD0D1" w:rsidR="00E07A23" w:rsidRDefault="00E07A23" w:rsidP="00E07A23">
      <w:pPr>
        <w:pStyle w:val="NoSpacing"/>
        <w:jc w:val="both"/>
      </w:pPr>
      <w:r>
        <w:t>Üllar Lanno</w:t>
      </w:r>
    </w:p>
    <w:p w14:paraId="54EEC057" w14:textId="585B12C0" w:rsidR="007E21D6" w:rsidRPr="005E72EB" w:rsidRDefault="00E07A23">
      <w:pPr>
        <w:pStyle w:val="NoSpacing"/>
        <w:jc w:val="both"/>
      </w:pPr>
      <w:r>
        <w:t>juhatuse liig</w:t>
      </w:r>
      <w:r w:rsidR="001142D1">
        <w:t>e</w:t>
      </w:r>
    </w:p>
    <w:sectPr w:rsidR="007E21D6" w:rsidRPr="005E72EB" w:rsidSect="00D82D0D">
      <w:headerReference w:type="first" r:id="rId9"/>
      <w:footerReference w:type="first" r:id="rId10"/>
      <w:pgSz w:w="11907" w:h="16839" w:code="9"/>
      <w:pgMar w:top="928" w:right="1417" w:bottom="1843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89F7" w14:textId="77777777" w:rsidR="00CD0F6E" w:rsidRDefault="00CD0F6E" w:rsidP="00163907">
      <w:pPr>
        <w:spacing w:after="0" w:line="240" w:lineRule="auto"/>
      </w:pPr>
      <w:r>
        <w:separator/>
      </w:r>
    </w:p>
  </w:endnote>
  <w:endnote w:type="continuationSeparator" w:id="0">
    <w:p w14:paraId="6BDC1F01" w14:textId="77777777" w:rsidR="00CD0F6E" w:rsidRDefault="00CD0F6E" w:rsidP="0016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84BA" w14:textId="77777777" w:rsidR="00163907" w:rsidRPr="00115C43" w:rsidRDefault="00E33F85">
    <w:pPr>
      <w:pStyle w:val="Footer"/>
      <w:rPr>
        <w:color w:val="27A56C"/>
        <w:sz w:val="20"/>
        <w:lang w:val="en-US"/>
      </w:rPr>
    </w:pPr>
    <w:r w:rsidRPr="00115C43">
      <w:rPr>
        <w:color w:val="27A56C"/>
        <w:sz w:val="20"/>
        <w:lang w:val="en-US"/>
      </w:rPr>
      <w:t>Reg.</w:t>
    </w:r>
    <w:r w:rsidR="00330D62" w:rsidRPr="00115C43">
      <w:rPr>
        <w:color w:val="27A56C"/>
        <w:sz w:val="20"/>
        <w:lang w:val="en-US"/>
      </w:rPr>
      <w:t xml:space="preserve"> nr. 90003217</w:t>
    </w:r>
    <w:r w:rsidR="00330D62" w:rsidRPr="00115C43">
      <w:rPr>
        <w:color w:val="27A56C"/>
        <w:sz w:val="20"/>
        <w:lang w:val="en-US"/>
      </w:rPr>
      <w:tab/>
      <w:t>T</w:t>
    </w:r>
    <w:r w:rsidRPr="00115C43">
      <w:rPr>
        <w:color w:val="27A56C"/>
        <w:sz w:val="20"/>
        <w:lang w:val="en-US"/>
      </w:rPr>
      <w:t>el. 35 71 800</w:t>
    </w:r>
    <w:r w:rsidRPr="00115C43">
      <w:rPr>
        <w:color w:val="27A56C"/>
        <w:sz w:val="20"/>
        <w:lang w:val="en-US"/>
      </w:rPr>
      <w:tab/>
    </w:r>
    <w:r w:rsidR="00330D62" w:rsidRPr="00115C43">
      <w:rPr>
        <w:color w:val="27A56C"/>
        <w:sz w:val="20"/>
        <w:lang w:val="en-US"/>
      </w:rPr>
      <w:t>A</w:t>
    </w:r>
    <w:r w:rsidRPr="00115C43">
      <w:rPr>
        <w:color w:val="27A56C"/>
        <w:sz w:val="20"/>
        <w:lang w:val="en-US"/>
      </w:rPr>
      <w:t xml:space="preserve">/a </w:t>
    </w:r>
    <w:r w:rsidR="00EB4532">
      <w:rPr>
        <w:color w:val="27A56C"/>
        <w:sz w:val="20"/>
        <w:lang w:val="en-US"/>
      </w:rPr>
      <w:t>EE6310</w:t>
    </w:r>
    <w:r w:rsidRPr="00115C43">
      <w:rPr>
        <w:color w:val="27A56C"/>
        <w:sz w:val="20"/>
        <w:lang w:val="en-US"/>
      </w:rPr>
      <w:t>10220020753013</w:t>
    </w:r>
  </w:p>
  <w:p w14:paraId="2EBE9F53" w14:textId="77777777" w:rsidR="00E33F85" w:rsidRPr="00115C43" w:rsidRDefault="00E33F85">
    <w:pPr>
      <w:pStyle w:val="Footer"/>
      <w:rPr>
        <w:color w:val="27A56C"/>
        <w:sz w:val="20"/>
        <w:lang w:val="en-US"/>
      </w:rPr>
    </w:pPr>
    <w:r w:rsidRPr="00115C43">
      <w:rPr>
        <w:color w:val="27A56C"/>
        <w:sz w:val="20"/>
        <w:lang w:val="en-US"/>
      </w:rPr>
      <w:t>KMKR EE 100798377</w:t>
    </w:r>
    <w:r w:rsidRPr="00115C43">
      <w:rPr>
        <w:color w:val="27A56C"/>
        <w:sz w:val="20"/>
        <w:lang w:val="en-US"/>
      </w:rPr>
      <w:tab/>
      <w:t>Fax 35 71 801</w:t>
    </w:r>
    <w:r w:rsidRPr="00115C43">
      <w:rPr>
        <w:color w:val="27A56C"/>
        <w:sz w:val="20"/>
        <w:lang w:val="en-US"/>
      </w:rPr>
      <w:tab/>
      <w:t>SEB</w:t>
    </w:r>
  </w:p>
  <w:p w14:paraId="61F2FF21" w14:textId="0E7734E7" w:rsidR="00E33F85" w:rsidRPr="00115C43" w:rsidRDefault="00E33F85">
    <w:pPr>
      <w:pStyle w:val="Footer"/>
      <w:rPr>
        <w:color w:val="27A56C"/>
        <w:sz w:val="20"/>
        <w:lang w:val="en-US"/>
      </w:rPr>
    </w:pPr>
    <w:proofErr w:type="spellStart"/>
    <w:r w:rsidRPr="00115C43">
      <w:rPr>
        <w:color w:val="27A56C"/>
        <w:sz w:val="20"/>
        <w:lang w:val="en-US"/>
      </w:rPr>
      <w:t>Tehingupartneri</w:t>
    </w:r>
    <w:proofErr w:type="spellEnd"/>
    <w:r w:rsidRPr="00115C43">
      <w:rPr>
        <w:color w:val="27A56C"/>
        <w:sz w:val="20"/>
        <w:lang w:val="en-US"/>
      </w:rPr>
      <w:t xml:space="preserve"> </w:t>
    </w:r>
    <w:proofErr w:type="spellStart"/>
    <w:r w:rsidRPr="00115C43">
      <w:rPr>
        <w:color w:val="27A56C"/>
        <w:sz w:val="20"/>
        <w:lang w:val="en-US"/>
      </w:rPr>
      <w:t>kood</w:t>
    </w:r>
    <w:proofErr w:type="spellEnd"/>
    <w:r w:rsidRPr="00115C43">
      <w:rPr>
        <w:color w:val="27A56C"/>
        <w:sz w:val="20"/>
        <w:lang w:val="en-US"/>
      </w:rPr>
      <w:t xml:space="preserve"> 185304</w:t>
    </w:r>
    <w:r w:rsidRPr="00115C43">
      <w:rPr>
        <w:color w:val="27A56C"/>
        <w:sz w:val="20"/>
        <w:lang w:val="en-US"/>
      </w:rPr>
      <w:tab/>
    </w:r>
    <w:r w:rsidR="003C5661" w:rsidRPr="00781533">
      <w:rPr>
        <w:color w:val="339966"/>
        <w:sz w:val="20"/>
        <w:u w:val="single"/>
        <w:lang w:val="en-US"/>
      </w:rPr>
      <w:t>kantselei@narvahaigla.ee</w:t>
    </w:r>
    <w:r w:rsidRPr="00115C43">
      <w:rPr>
        <w:color w:val="27A56C"/>
        <w:sz w:val="20"/>
        <w:lang w:val="en-US"/>
      </w:rPr>
      <w:tab/>
      <w:t xml:space="preserve">A/a </w:t>
    </w:r>
    <w:r w:rsidR="00EB4532">
      <w:rPr>
        <w:color w:val="27A56C"/>
        <w:sz w:val="20"/>
        <w:lang w:val="en-US"/>
      </w:rPr>
      <w:t>EE722200</w:t>
    </w:r>
    <w:r w:rsidRPr="00115C43">
      <w:rPr>
        <w:color w:val="27A56C"/>
        <w:sz w:val="20"/>
        <w:lang w:val="en-US"/>
      </w:rPr>
      <w:t>221018479486</w:t>
    </w:r>
  </w:p>
  <w:p w14:paraId="423275DF" w14:textId="77777777" w:rsidR="00E33F85" w:rsidRPr="00115C43" w:rsidRDefault="00E33F85">
    <w:pPr>
      <w:pStyle w:val="Footer"/>
      <w:rPr>
        <w:color w:val="27A56C"/>
        <w:sz w:val="20"/>
        <w:lang w:val="en-US"/>
      </w:rPr>
    </w:pPr>
    <w:r w:rsidRPr="00115C43">
      <w:rPr>
        <w:color w:val="27A56C"/>
        <w:sz w:val="20"/>
        <w:lang w:val="en-US"/>
      </w:rPr>
      <w:t>Haigla 7, 20104 Narva, EESTI</w:t>
    </w:r>
    <w:r w:rsidRPr="00115C43">
      <w:rPr>
        <w:color w:val="27A56C"/>
        <w:sz w:val="20"/>
        <w:lang w:val="en-US"/>
      </w:rPr>
      <w:tab/>
    </w:r>
    <w:hyperlink r:id="rId1" w:history="1">
      <w:r w:rsidRPr="00115C43">
        <w:rPr>
          <w:rStyle w:val="Hyperlink"/>
          <w:color w:val="27A56C"/>
          <w:sz w:val="20"/>
          <w:lang w:val="en-US"/>
        </w:rPr>
        <w:t>www.narvahaigla.ee</w:t>
      </w:r>
    </w:hyperlink>
    <w:r w:rsidRPr="00115C43">
      <w:rPr>
        <w:color w:val="27A56C"/>
        <w:sz w:val="20"/>
        <w:lang w:val="en-US"/>
      </w:rPr>
      <w:tab/>
    </w:r>
    <w:r w:rsidR="00330D62" w:rsidRPr="00115C43">
      <w:rPr>
        <w:color w:val="27A56C"/>
        <w:sz w:val="20"/>
        <w:lang w:val="en-US"/>
      </w:rPr>
      <w:t>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D9FE" w14:textId="77777777" w:rsidR="00CD0F6E" w:rsidRDefault="00CD0F6E" w:rsidP="00163907">
      <w:pPr>
        <w:spacing w:after="0" w:line="240" w:lineRule="auto"/>
      </w:pPr>
      <w:r>
        <w:separator/>
      </w:r>
    </w:p>
  </w:footnote>
  <w:footnote w:type="continuationSeparator" w:id="0">
    <w:p w14:paraId="086617F6" w14:textId="77777777" w:rsidR="00CD0F6E" w:rsidRDefault="00CD0F6E" w:rsidP="0016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C6DF" w14:textId="77777777" w:rsidR="00163907" w:rsidRPr="00FA675B" w:rsidRDefault="005A16D0" w:rsidP="00D82D0D">
    <w:pPr>
      <w:pStyle w:val="Header"/>
      <w:jc w:val="center"/>
      <w:rPr>
        <w:rFonts w:ascii="Calibri Light" w:hAnsi="Calibri Light"/>
        <w:color w:val="27A56C"/>
      </w:rPr>
    </w:pPr>
    <w:r w:rsidRPr="00FA675B">
      <w:rPr>
        <w:rFonts w:ascii="SimSun" w:eastAsia="SimSun" w:hAnsi="SimSun" w:cs="Levenim MT"/>
        <w:noProof/>
        <w:color w:val="27A56C"/>
        <w:spacing w:val="40"/>
        <w:sz w:val="72"/>
        <w:szCs w:val="100"/>
        <w:lang w:eastAsia="et-EE"/>
      </w:rPr>
      <w:drawing>
        <wp:inline distT="0" distB="0" distL="0" distR="0" wp14:anchorId="068078CE" wp14:editId="795B3AF7">
          <wp:extent cx="5058056" cy="953088"/>
          <wp:effectExtent l="0" t="0" r="0" b="0"/>
          <wp:docPr id="716843154" name="Picture 716843154" descr="Narva Haigla logo pi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arva Haigla logo pi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2678" cy="9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06E0"/>
    <w:multiLevelType w:val="hybridMultilevel"/>
    <w:tmpl w:val="BB80D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339"/>
    <w:multiLevelType w:val="hybridMultilevel"/>
    <w:tmpl w:val="5D02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D4E7B"/>
    <w:multiLevelType w:val="hybridMultilevel"/>
    <w:tmpl w:val="1A6AD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0740"/>
    <w:multiLevelType w:val="hybridMultilevel"/>
    <w:tmpl w:val="C1B6D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78B"/>
    <w:multiLevelType w:val="hybridMultilevel"/>
    <w:tmpl w:val="1FF6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025184">
    <w:abstractNumId w:val="4"/>
  </w:num>
  <w:num w:numId="2" w16cid:durableId="1664162708">
    <w:abstractNumId w:val="1"/>
  </w:num>
  <w:num w:numId="3" w16cid:durableId="1095710646">
    <w:abstractNumId w:val="1"/>
  </w:num>
  <w:num w:numId="4" w16cid:durableId="1082528052">
    <w:abstractNumId w:val="3"/>
  </w:num>
  <w:num w:numId="5" w16cid:durableId="720792815">
    <w:abstractNumId w:val="0"/>
  </w:num>
  <w:num w:numId="6" w16cid:durableId="113352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07"/>
    <w:rsid w:val="00010D42"/>
    <w:rsid w:val="00046B7C"/>
    <w:rsid w:val="000647A2"/>
    <w:rsid w:val="00073C06"/>
    <w:rsid w:val="0008252D"/>
    <w:rsid w:val="00097061"/>
    <w:rsid w:val="000B3166"/>
    <w:rsid w:val="001142D1"/>
    <w:rsid w:val="00115C43"/>
    <w:rsid w:val="001469FC"/>
    <w:rsid w:val="00163907"/>
    <w:rsid w:val="00173DC5"/>
    <w:rsid w:val="001A3CF1"/>
    <w:rsid w:val="001B2F2B"/>
    <w:rsid w:val="001B75EA"/>
    <w:rsid w:val="001C2007"/>
    <w:rsid w:val="001C6CC2"/>
    <w:rsid w:val="001F097A"/>
    <w:rsid w:val="002A270C"/>
    <w:rsid w:val="002D0848"/>
    <w:rsid w:val="002D5DAB"/>
    <w:rsid w:val="002E3069"/>
    <w:rsid w:val="00306DEA"/>
    <w:rsid w:val="00330D62"/>
    <w:rsid w:val="0035203D"/>
    <w:rsid w:val="00356F8D"/>
    <w:rsid w:val="00397DD4"/>
    <w:rsid w:val="003B565E"/>
    <w:rsid w:val="003B7843"/>
    <w:rsid w:val="003C5661"/>
    <w:rsid w:val="003F49E7"/>
    <w:rsid w:val="003F68BD"/>
    <w:rsid w:val="0040458E"/>
    <w:rsid w:val="00407FE4"/>
    <w:rsid w:val="00436095"/>
    <w:rsid w:val="00450841"/>
    <w:rsid w:val="00486380"/>
    <w:rsid w:val="0049277C"/>
    <w:rsid w:val="004C337F"/>
    <w:rsid w:val="004D2E87"/>
    <w:rsid w:val="004D390F"/>
    <w:rsid w:val="004F7D14"/>
    <w:rsid w:val="0052718B"/>
    <w:rsid w:val="00542209"/>
    <w:rsid w:val="005575A0"/>
    <w:rsid w:val="0056532E"/>
    <w:rsid w:val="00584ABE"/>
    <w:rsid w:val="005915F2"/>
    <w:rsid w:val="00591D76"/>
    <w:rsid w:val="005A16D0"/>
    <w:rsid w:val="005B4214"/>
    <w:rsid w:val="005E0BA5"/>
    <w:rsid w:val="005E72EB"/>
    <w:rsid w:val="005F77A5"/>
    <w:rsid w:val="00600A60"/>
    <w:rsid w:val="00606F6C"/>
    <w:rsid w:val="0062404F"/>
    <w:rsid w:val="00627F00"/>
    <w:rsid w:val="00654366"/>
    <w:rsid w:val="00686853"/>
    <w:rsid w:val="00692A4C"/>
    <w:rsid w:val="006D28AF"/>
    <w:rsid w:val="00722449"/>
    <w:rsid w:val="00724836"/>
    <w:rsid w:val="00733A8A"/>
    <w:rsid w:val="00740D8A"/>
    <w:rsid w:val="00771C5E"/>
    <w:rsid w:val="00781533"/>
    <w:rsid w:val="00786A68"/>
    <w:rsid w:val="00787D9F"/>
    <w:rsid w:val="0079589C"/>
    <w:rsid w:val="007B3E70"/>
    <w:rsid w:val="007B73F9"/>
    <w:rsid w:val="007C1C8B"/>
    <w:rsid w:val="007E21D6"/>
    <w:rsid w:val="00840889"/>
    <w:rsid w:val="00845DB3"/>
    <w:rsid w:val="008648AF"/>
    <w:rsid w:val="00874587"/>
    <w:rsid w:val="008868EE"/>
    <w:rsid w:val="008A0D76"/>
    <w:rsid w:val="008A63E4"/>
    <w:rsid w:val="008E29EA"/>
    <w:rsid w:val="00901A88"/>
    <w:rsid w:val="00915E2F"/>
    <w:rsid w:val="00916E29"/>
    <w:rsid w:val="00964130"/>
    <w:rsid w:val="00987F04"/>
    <w:rsid w:val="009A3399"/>
    <w:rsid w:val="009B2885"/>
    <w:rsid w:val="009C4A0F"/>
    <w:rsid w:val="009D23EA"/>
    <w:rsid w:val="00A03E4A"/>
    <w:rsid w:val="00A05D07"/>
    <w:rsid w:val="00A4725B"/>
    <w:rsid w:val="00A66ECA"/>
    <w:rsid w:val="00A80CA9"/>
    <w:rsid w:val="00A85102"/>
    <w:rsid w:val="00AE330C"/>
    <w:rsid w:val="00AF4B45"/>
    <w:rsid w:val="00B444E1"/>
    <w:rsid w:val="00B44B7C"/>
    <w:rsid w:val="00B5491D"/>
    <w:rsid w:val="00B564AD"/>
    <w:rsid w:val="00BB1396"/>
    <w:rsid w:val="00BB1B04"/>
    <w:rsid w:val="00BE4C52"/>
    <w:rsid w:val="00C203A2"/>
    <w:rsid w:val="00C21019"/>
    <w:rsid w:val="00C261FA"/>
    <w:rsid w:val="00C36112"/>
    <w:rsid w:val="00C46D5C"/>
    <w:rsid w:val="00C5722F"/>
    <w:rsid w:val="00C6409E"/>
    <w:rsid w:val="00C72107"/>
    <w:rsid w:val="00CA601A"/>
    <w:rsid w:val="00CC50D0"/>
    <w:rsid w:val="00CD0F6E"/>
    <w:rsid w:val="00CD44BA"/>
    <w:rsid w:val="00D00FE9"/>
    <w:rsid w:val="00D103D7"/>
    <w:rsid w:val="00D1514A"/>
    <w:rsid w:val="00D32D9D"/>
    <w:rsid w:val="00D42844"/>
    <w:rsid w:val="00D54CB8"/>
    <w:rsid w:val="00D57D86"/>
    <w:rsid w:val="00D602C7"/>
    <w:rsid w:val="00D62FE7"/>
    <w:rsid w:val="00D762F9"/>
    <w:rsid w:val="00D82D0D"/>
    <w:rsid w:val="00D93B25"/>
    <w:rsid w:val="00D93CFD"/>
    <w:rsid w:val="00DA73B5"/>
    <w:rsid w:val="00DC20B5"/>
    <w:rsid w:val="00DC3C8D"/>
    <w:rsid w:val="00DE4DE5"/>
    <w:rsid w:val="00E07A23"/>
    <w:rsid w:val="00E07C5E"/>
    <w:rsid w:val="00E14BDA"/>
    <w:rsid w:val="00E32A4C"/>
    <w:rsid w:val="00E33F85"/>
    <w:rsid w:val="00E43E9D"/>
    <w:rsid w:val="00E56A95"/>
    <w:rsid w:val="00E72D28"/>
    <w:rsid w:val="00E80DF0"/>
    <w:rsid w:val="00E94C0B"/>
    <w:rsid w:val="00EA3152"/>
    <w:rsid w:val="00EB4532"/>
    <w:rsid w:val="00EC6863"/>
    <w:rsid w:val="00ED0DF8"/>
    <w:rsid w:val="00EE2E53"/>
    <w:rsid w:val="00F27C02"/>
    <w:rsid w:val="00F61BC6"/>
    <w:rsid w:val="00F845AE"/>
    <w:rsid w:val="00F91542"/>
    <w:rsid w:val="00FA675B"/>
    <w:rsid w:val="00FD13BE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EA978"/>
  <w15:docId w15:val="{F5C9E3E8-9EA8-452C-824C-389B1740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907"/>
  </w:style>
  <w:style w:type="paragraph" w:styleId="Footer">
    <w:name w:val="footer"/>
    <w:basedOn w:val="Normal"/>
    <w:link w:val="FooterChar"/>
    <w:uiPriority w:val="99"/>
    <w:unhideWhenUsed/>
    <w:rsid w:val="0016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907"/>
  </w:style>
  <w:style w:type="paragraph" w:styleId="BalloonText">
    <w:name w:val="Balloon Text"/>
    <w:basedOn w:val="Normal"/>
    <w:link w:val="BalloonTextChar"/>
    <w:uiPriority w:val="99"/>
    <w:semiHidden/>
    <w:unhideWhenUsed/>
    <w:rsid w:val="0016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39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4C0B"/>
    <w:rPr>
      <w:color w:val="0000FF"/>
      <w:u w:val="single"/>
    </w:rPr>
  </w:style>
  <w:style w:type="table" w:styleId="TableGrid">
    <w:name w:val="Table Grid"/>
    <w:basedOn w:val="TableNormal"/>
    <w:uiPriority w:val="59"/>
    <w:rsid w:val="0056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0FE9"/>
    <w:pPr>
      <w:spacing w:before="100" w:beforeAutospacing="1" w:after="142"/>
    </w:pPr>
    <w:rPr>
      <w:rFonts w:ascii="Calibri" w:eastAsiaTheme="minorHAnsi" w:hAnsi="Calibri" w:cs="Calibri"/>
      <w:sz w:val="22"/>
      <w:lang w:eastAsia="et-EE"/>
    </w:rPr>
  </w:style>
  <w:style w:type="paragraph" w:styleId="NoSpacing">
    <w:name w:val="No Spacing"/>
    <w:uiPriority w:val="1"/>
    <w:qFormat/>
    <w:rsid w:val="005E72EB"/>
    <w:rPr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i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rvahaig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F350-B395-482E-BB0D-6D519AEC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Narva Haigla</Company>
  <LinksUpToDate>false</LinksUpToDate>
  <CharactersWithSpaces>1662</CharactersWithSpaces>
  <SharedDoc>false</SharedDoc>
  <HLinks>
    <vt:vector size="12" baseType="variant">
      <vt:variant>
        <vt:i4>8061025</vt:i4>
      </vt:variant>
      <vt:variant>
        <vt:i4>3</vt:i4>
      </vt:variant>
      <vt:variant>
        <vt:i4>0</vt:i4>
      </vt:variant>
      <vt:variant>
        <vt:i4>5</vt:i4>
      </vt:variant>
      <vt:variant>
        <vt:lpwstr>http://www.narvahaigla.ee/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mailto:haigla@narvahaigla.ee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Svetlana Semikova</cp:lastModifiedBy>
  <cp:revision>3</cp:revision>
  <cp:lastPrinted>2024-07-12T07:11:00Z</cp:lastPrinted>
  <dcterms:created xsi:type="dcterms:W3CDTF">2026-04-28T08:04:00Z</dcterms:created>
  <dcterms:modified xsi:type="dcterms:W3CDTF">2026-04-28T08:23:00Z</dcterms:modified>
</cp:coreProperties>
</file>